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BAA565" w14:textId="77777777" w:rsidR="00382611" w:rsidRDefault="00382611">
      <w:pPr>
        <w:spacing w:after="0" w:line="2" w:lineRule="auto"/>
      </w:pPr>
      <w:bookmarkStart w:id="0" w:name="REF_HTML:_RC_:1"/>
      <w:bookmarkEnd w:id="0"/>
    </w:p>
    <w:p w14:paraId="6FDCCE8D" w14:textId="0F975880" w:rsidR="00FC6833" w:rsidRDefault="00FC6833" w:rsidP="000967A2">
      <w:pPr>
        <w:spacing w:line="360" w:lineRule="auto"/>
        <w:jc w:val="both"/>
        <w:rPr>
          <w:rFonts w:ascii="Century Gothic" w:hAnsi="Century Gothic" w:cs="Arial"/>
          <w:b/>
        </w:rPr>
      </w:pPr>
      <w:r w:rsidRPr="00BF3AC7">
        <w:rPr>
          <w:rFonts w:ascii="Arial Narrow" w:hAnsi="Arial Narrow" w:cs="Arial"/>
          <w:noProof/>
        </w:rPr>
        <w:t xml:space="preserve">                    </w:t>
      </w:r>
    </w:p>
    <w:p w14:paraId="1E7ED920" w14:textId="56D655BE" w:rsidR="00FC6833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77A43D4D" w14:textId="24479CB5" w:rsidR="00FC6833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6A538C7D" w14:textId="21E65511" w:rsidR="00FC6833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1C5A4059" w14:textId="77777777" w:rsidR="00FC6833" w:rsidRPr="00DC1C0C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69254046" w14:textId="77777777" w:rsidR="00FC6833" w:rsidRPr="00DC1C0C" w:rsidRDefault="00FC6833" w:rsidP="00FC6833">
      <w:pPr>
        <w:spacing w:line="240" w:lineRule="auto"/>
        <w:jc w:val="center"/>
        <w:rPr>
          <w:rFonts w:ascii="Century Gothic" w:hAnsi="Century Gothic" w:cs="Arial"/>
          <w:b/>
          <w:bCs/>
          <w:sz w:val="32"/>
          <w:szCs w:val="32"/>
        </w:rPr>
      </w:pPr>
      <w:r w:rsidRPr="00DC1C0C">
        <w:rPr>
          <w:rFonts w:ascii="Century Gothic" w:hAnsi="Century Gothic" w:cs="Arial"/>
          <w:b/>
          <w:bCs/>
          <w:sz w:val="32"/>
          <w:szCs w:val="32"/>
        </w:rPr>
        <w:t>MEMORIAL DESCRITIVO</w:t>
      </w:r>
    </w:p>
    <w:p w14:paraId="551F9BD7" w14:textId="0B6A66DB" w:rsidR="00FC6833" w:rsidRPr="00DC1C0C" w:rsidRDefault="00FC6833" w:rsidP="00FC6833">
      <w:pPr>
        <w:spacing w:line="240" w:lineRule="auto"/>
        <w:jc w:val="center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 xml:space="preserve">PROJETO ESTRUTURAL </w:t>
      </w:r>
    </w:p>
    <w:p w14:paraId="38AA5BDA" w14:textId="77777777" w:rsidR="00FC6833" w:rsidRPr="00DC1C0C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7A927E60" w14:textId="77777777" w:rsidR="00FC6833" w:rsidRPr="00DC1C0C" w:rsidRDefault="00FC6833" w:rsidP="00FC6833">
      <w:pPr>
        <w:spacing w:line="360" w:lineRule="auto"/>
        <w:jc w:val="both"/>
        <w:rPr>
          <w:rFonts w:ascii="Century Gothic" w:hAnsi="Century Gothic" w:cs="Arial"/>
          <w:b/>
        </w:rPr>
      </w:pPr>
    </w:p>
    <w:p w14:paraId="61073451" w14:textId="77777777" w:rsidR="00FC6833" w:rsidRPr="00DC1C0C" w:rsidRDefault="00FC6833" w:rsidP="00FC6833">
      <w:pPr>
        <w:jc w:val="both"/>
        <w:rPr>
          <w:rFonts w:ascii="Century Gothic" w:hAnsi="Century Gothic" w:cs="Arial"/>
          <w:b/>
        </w:rPr>
      </w:pPr>
    </w:p>
    <w:p w14:paraId="6C6EE29C" w14:textId="77777777" w:rsidR="00FC6833" w:rsidRPr="00DC1C0C" w:rsidRDefault="00FC6833" w:rsidP="00FC6833">
      <w:pPr>
        <w:ind w:left="5387" w:right="54"/>
        <w:jc w:val="both"/>
        <w:rPr>
          <w:rFonts w:ascii="Century Gothic" w:hAnsi="Century Gothic" w:cs="Arial"/>
          <w:b/>
        </w:rPr>
      </w:pPr>
      <w:r w:rsidRPr="00DC1C0C">
        <w:rPr>
          <w:rFonts w:ascii="Century Gothic" w:hAnsi="Century Gothic" w:cs="Arial"/>
          <w:b/>
        </w:rPr>
        <w:t>OBRA:</w:t>
      </w:r>
    </w:p>
    <w:p w14:paraId="34CEA51C" w14:textId="049F0B05" w:rsidR="00922A5F" w:rsidRPr="00DC1C0C" w:rsidRDefault="00FC6833" w:rsidP="00922A5F">
      <w:pPr>
        <w:ind w:left="5387" w:right="54"/>
        <w:jc w:val="both"/>
        <w:rPr>
          <w:rFonts w:ascii="Century Gothic" w:hAnsi="Century Gothic" w:cs="Arial"/>
          <w:b/>
        </w:rPr>
      </w:pPr>
      <w:r w:rsidRPr="005C2820">
        <w:rPr>
          <w:rFonts w:ascii="Century Gothic" w:hAnsi="Century Gothic" w:cs="Arial"/>
        </w:rPr>
        <w:t xml:space="preserve">Projeto Estrutural </w:t>
      </w:r>
      <w:r w:rsidR="00922A5F">
        <w:rPr>
          <w:rFonts w:ascii="Century Gothic" w:hAnsi="Century Gothic" w:cs="Arial"/>
        </w:rPr>
        <w:t xml:space="preserve">para um Campo de Futebol, </w:t>
      </w:r>
      <w:r w:rsidR="00922A5F" w:rsidRPr="006C5BB2">
        <w:rPr>
          <w:rFonts w:ascii="Century Gothic" w:hAnsi="Century Gothic" w:cs="Arial"/>
        </w:rPr>
        <w:t>Localizada na Rua</w:t>
      </w:r>
      <w:r w:rsidR="00922A5F">
        <w:rPr>
          <w:rFonts w:ascii="Century Gothic" w:hAnsi="Century Gothic" w:cs="Arial"/>
        </w:rPr>
        <w:t xml:space="preserve"> Bélgica com a Rua China s/n</w:t>
      </w:r>
      <w:r w:rsidR="00922A5F" w:rsidRPr="006C5BB2">
        <w:rPr>
          <w:rFonts w:ascii="Century Gothic" w:hAnsi="Century Gothic" w:cs="Arial"/>
        </w:rPr>
        <w:t>,</w:t>
      </w:r>
      <w:r w:rsidR="00922A5F">
        <w:rPr>
          <w:rFonts w:ascii="Century Gothic" w:hAnsi="Century Gothic" w:cs="Arial"/>
        </w:rPr>
        <w:t xml:space="preserve"> </w:t>
      </w:r>
      <w:r w:rsidR="00922A5F" w:rsidRPr="00DC1C0C">
        <w:rPr>
          <w:rFonts w:ascii="Century Gothic" w:hAnsi="Century Gothic" w:cs="Arial"/>
        </w:rPr>
        <w:t>Cep: 781</w:t>
      </w:r>
      <w:r w:rsidR="00922A5F">
        <w:rPr>
          <w:rFonts w:ascii="Century Gothic" w:hAnsi="Century Gothic" w:cs="Arial"/>
        </w:rPr>
        <w:t>58</w:t>
      </w:r>
      <w:r w:rsidR="00922A5F" w:rsidRPr="00DC1C0C">
        <w:rPr>
          <w:rFonts w:ascii="Century Gothic" w:hAnsi="Century Gothic" w:cs="Arial"/>
        </w:rPr>
        <w:t>-</w:t>
      </w:r>
      <w:r w:rsidR="00922A5F">
        <w:rPr>
          <w:rFonts w:ascii="Century Gothic" w:hAnsi="Century Gothic" w:cs="Arial"/>
        </w:rPr>
        <w:t>369</w:t>
      </w:r>
      <w:r w:rsidR="00922A5F" w:rsidRPr="00DC1C0C">
        <w:rPr>
          <w:rFonts w:ascii="Century Gothic" w:hAnsi="Century Gothic" w:cs="Arial"/>
        </w:rPr>
        <w:t>, Bairro</w:t>
      </w:r>
      <w:r w:rsidR="00922A5F">
        <w:rPr>
          <w:rFonts w:ascii="Century Gothic" w:hAnsi="Century Gothic" w:cs="Arial"/>
        </w:rPr>
        <w:t>;</w:t>
      </w:r>
      <w:r w:rsidR="00922A5F" w:rsidRPr="00DC1C0C">
        <w:rPr>
          <w:rFonts w:ascii="Century Gothic" w:hAnsi="Century Gothic" w:cs="Arial"/>
        </w:rPr>
        <w:t xml:space="preserve"> </w:t>
      </w:r>
      <w:r w:rsidR="00922A5F">
        <w:rPr>
          <w:rFonts w:ascii="Century Gothic" w:hAnsi="Century Gothic" w:cs="Arial"/>
        </w:rPr>
        <w:t>Jardim dos Estados</w:t>
      </w:r>
      <w:r w:rsidR="00922A5F" w:rsidRPr="00DC1C0C">
        <w:rPr>
          <w:rFonts w:ascii="Century Gothic" w:hAnsi="Century Gothic" w:cs="Arial"/>
        </w:rPr>
        <w:t>, Município de Várzea Grande-MT</w:t>
      </w:r>
      <w:r w:rsidR="00922A5F" w:rsidRPr="00DC1C0C">
        <w:rPr>
          <w:rFonts w:ascii="Century Gothic" w:hAnsi="Century Gothic" w:cs="Arial"/>
          <w:b/>
        </w:rPr>
        <w:t>.</w:t>
      </w:r>
    </w:p>
    <w:p w14:paraId="7BE2114B" w14:textId="77777777" w:rsidR="00FC6833" w:rsidRPr="00DC1C0C" w:rsidRDefault="00FC6833" w:rsidP="00FC6833">
      <w:pPr>
        <w:ind w:left="5387" w:right="54"/>
        <w:jc w:val="both"/>
        <w:rPr>
          <w:rFonts w:ascii="Century Gothic" w:hAnsi="Century Gothic" w:cs="Arial"/>
          <w:b/>
        </w:rPr>
      </w:pPr>
    </w:p>
    <w:p w14:paraId="2ABE65A8" w14:textId="77777777" w:rsidR="00FC6833" w:rsidRPr="00DC1C0C" w:rsidRDefault="00FC6833" w:rsidP="00FC6833">
      <w:pPr>
        <w:ind w:left="5387" w:right="54"/>
        <w:jc w:val="both"/>
        <w:rPr>
          <w:rFonts w:ascii="Century Gothic" w:hAnsi="Century Gothic" w:cs="Arial"/>
          <w:b/>
        </w:rPr>
      </w:pPr>
      <w:r w:rsidRPr="00DC1C0C">
        <w:rPr>
          <w:rFonts w:ascii="Century Gothic" w:hAnsi="Century Gothic" w:cs="Arial"/>
          <w:b/>
        </w:rPr>
        <w:t>PROPRIETÁRIO:</w:t>
      </w:r>
    </w:p>
    <w:p w14:paraId="654E97CD" w14:textId="6B916A1E" w:rsidR="00FC6833" w:rsidRDefault="00FC6833" w:rsidP="00FC6833">
      <w:pPr>
        <w:ind w:left="5387" w:right="54"/>
        <w:jc w:val="both"/>
        <w:rPr>
          <w:rFonts w:ascii="Century Gothic" w:hAnsi="Century Gothic" w:cs="Arial"/>
        </w:rPr>
      </w:pPr>
      <w:r w:rsidRPr="00DC1C0C">
        <w:rPr>
          <w:rFonts w:ascii="Century Gothic" w:hAnsi="Century Gothic" w:cs="Arial"/>
        </w:rPr>
        <w:t>PREFEITURA M</w:t>
      </w:r>
      <w:r w:rsidR="00471DCF">
        <w:rPr>
          <w:rFonts w:ascii="Century Gothic" w:hAnsi="Century Gothic" w:cs="Arial"/>
        </w:rPr>
        <w:t>U</w:t>
      </w:r>
      <w:r w:rsidRPr="00DC1C0C">
        <w:rPr>
          <w:rFonts w:ascii="Century Gothic" w:hAnsi="Century Gothic" w:cs="Arial"/>
        </w:rPr>
        <w:t>NICIPAL DE VÁRZEA GRANDE-MT</w:t>
      </w:r>
    </w:p>
    <w:p w14:paraId="13226F0A" w14:textId="77777777" w:rsidR="00FC6833" w:rsidRPr="00DC1C0C" w:rsidRDefault="00FC6833" w:rsidP="00FC6833">
      <w:pPr>
        <w:ind w:left="5387" w:right="54"/>
        <w:jc w:val="both"/>
        <w:rPr>
          <w:rFonts w:ascii="Century Gothic" w:hAnsi="Century Gothic" w:cs="Arial"/>
        </w:rPr>
      </w:pPr>
      <w:r w:rsidRPr="00DC1C0C">
        <w:rPr>
          <w:rFonts w:ascii="Century Gothic" w:hAnsi="Century Gothic" w:cs="Arial"/>
        </w:rPr>
        <w:t>CNPJ: 03.507.548/0001-10</w:t>
      </w:r>
    </w:p>
    <w:p w14:paraId="2B0A84C3" w14:textId="77777777" w:rsidR="00FC6833" w:rsidRPr="00DC1C0C" w:rsidRDefault="00FC6833" w:rsidP="00FC6833">
      <w:pPr>
        <w:spacing w:line="360" w:lineRule="auto"/>
        <w:jc w:val="both"/>
        <w:rPr>
          <w:rFonts w:ascii="Century Gothic" w:hAnsi="Century Gothic" w:cs="Arial"/>
        </w:rPr>
      </w:pPr>
    </w:p>
    <w:p w14:paraId="400B12D4" w14:textId="3C2AEBCF" w:rsidR="00FC6833" w:rsidRDefault="00FC6833" w:rsidP="00FC6833">
      <w:pPr>
        <w:spacing w:line="360" w:lineRule="auto"/>
        <w:jc w:val="both"/>
        <w:rPr>
          <w:rFonts w:ascii="Century Gothic" w:hAnsi="Century Gothic" w:cs="Arial"/>
        </w:rPr>
      </w:pPr>
    </w:p>
    <w:p w14:paraId="51C12ED0" w14:textId="609FDC0C" w:rsidR="004F6B86" w:rsidRDefault="004F6B86" w:rsidP="00FC6833">
      <w:pPr>
        <w:spacing w:line="360" w:lineRule="auto"/>
        <w:jc w:val="both"/>
        <w:rPr>
          <w:rFonts w:ascii="Century Gothic" w:hAnsi="Century Gothic" w:cs="Arial"/>
        </w:rPr>
      </w:pPr>
    </w:p>
    <w:p w14:paraId="1C6DF89D" w14:textId="77777777" w:rsidR="00FC6833" w:rsidRPr="00DC1C0C" w:rsidRDefault="00FC6833" w:rsidP="00FC6833">
      <w:pPr>
        <w:spacing w:line="360" w:lineRule="auto"/>
        <w:jc w:val="center"/>
        <w:rPr>
          <w:rFonts w:ascii="Century Gothic" w:hAnsi="Century Gothic" w:cs="Arial"/>
        </w:rPr>
      </w:pPr>
    </w:p>
    <w:p w14:paraId="41E75E33" w14:textId="770E00B8" w:rsidR="00FC6833" w:rsidRDefault="00FC6833" w:rsidP="00FC6833">
      <w:pPr>
        <w:spacing w:line="360" w:lineRule="auto"/>
        <w:jc w:val="center"/>
        <w:rPr>
          <w:rFonts w:ascii="Century Gothic" w:hAnsi="Century Gothic" w:cs="Arial"/>
        </w:rPr>
      </w:pPr>
      <w:r w:rsidRPr="00DC1C0C">
        <w:rPr>
          <w:rFonts w:ascii="Century Gothic" w:hAnsi="Century Gothic" w:cs="Arial"/>
          <w:b/>
        </w:rPr>
        <w:t>VÁRZEA GRANDE - MT</w:t>
      </w:r>
      <w:r w:rsidRPr="00DC1C0C">
        <w:rPr>
          <w:rFonts w:ascii="Century Gothic" w:hAnsi="Century Gothic" w:cs="Arial"/>
        </w:rPr>
        <w:t xml:space="preserve"> </w:t>
      </w:r>
    </w:p>
    <w:p w14:paraId="6F3E9478" w14:textId="77777777" w:rsidR="0032391F" w:rsidRPr="00DC1C0C" w:rsidRDefault="0032391F" w:rsidP="00FC6833">
      <w:pPr>
        <w:spacing w:line="360" w:lineRule="auto"/>
        <w:jc w:val="center"/>
        <w:rPr>
          <w:rFonts w:ascii="Century Gothic" w:hAnsi="Century Gothic" w:cs="Arial"/>
        </w:rPr>
      </w:pPr>
    </w:p>
    <w:p w14:paraId="366820DB" w14:textId="212DBAC4" w:rsidR="00382611" w:rsidRPr="000967A2" w:rsidRDefault="00365823" w:rsidP="00CD78E6">
      <w:pPr>
        <w:pStyle w:val="CUERPOTEXTO"/>
        <w:rPr>
          <w:rFonts w:ascii="Century Gothic" w:hAnsi="Century Gothic"/>
          <w:b/>
          <w:sz w:val="20"/>
        </w:rPr>
      </w:pPr>
      <w:r w:rsidRPr="000967A2">
        <w:rPr>
          <w:rFonts w:ascii="Century Gothic" w:hAnsi="Century Gothic"/>
          <w:b/>
          <w:sz w:val="20"/>
        </w:rPr>
        <w:lastRenderedPageBreak/>
        <w:t xml:space="preserve">1. </w:t>
      </w:r>
      <w:r w:rsidR="00CD78E6" w:rsidRPr="000967A2">
        <w:rPr>
          <w:rFonts w:ascii="Century Gothic" w:hAnsi="Century Gothic"/>
          <w:b/>
          <w:sz w:val="20"/>
        </w:rPr>
        <w:t>DADOS INICIAIS</w:t>
      </w:r>
    </w:p>
    <w:p w14:paraId="270E6DB4" w14:textId="44CF518A" w:rsidR="00C93B6D" w:rsidRPr="000967A2" w:rsidRDefault="0044268E" w:rsidP="00413903">
      <w:pPr>
        <w:pStyle w:val="CUERPOTEXTO"/>
        <w:spacing w:line="360" w:lineRule="auto"/>
        <w:ind w:firstLine="708"/>
        <w:rPr>
          <w:rFonts w:ascii="Century Gothic" w:hAnsi="Century Gothic"/>
          <w:sz w:val="20"/>
        </w:rPr>
      </w:pPr>
      <w:r w:rsidRPr="000967A2">
        <w:rPr>
          <w:rFonts w:ascii="Century Gothic" w:hAnsi="Century Gothic"/>
          <w:sz w:val="20"/>
        </w:rPr>
        <w:t xml:space="preserve">Este Memorial descritivo tem como objetivo apresentar as especificações construtivas de uma estrutura de </w:t>
      </w:r>
      <w:r w:rsidR="00471DCF" w:rsidRPr="000967A2">
        <w:rPr>
          <w:rFonts w:ascii="Century Gothic" w:hAnsi="Century Gothic"/>
          <w:sz w:val="20"/>
        </w:rPr>
        <w:t xml:space="preserve">Concreto Armado </w:t>
      </w:r>
      <w:r w:rsidR="00922A5F">
        <w:rPr>
          <w:rFonts w:ascii="Century Gothic" w:hAnsi="Century Gothic"/>
          <w:sz w:val="20"/>
        </w:rPr>
        <w:t>para um Vestiário, para atender um campo de Futebol</w:t>
      </w:r>
      <w:r w:rsidRPr="000967A2">
        <w:rPr>
          <w:rFonts w:ascii="Century Gothic" w:hAnsi="Century Gothic"/>
          <w:sz w:val="20"/>
        </w:rPr>
        <w:t xml:space="preserve">, </w:t>
      </w:r>
      <w:r w:rsidR="00922A5F" w:rsidRPr="00922A5F">
        <w:rPr>
          <w:rFonts w:ascii="Century Gothic" w:hAnsi="Century Gothic"/>
          <w:sz w:val="20"/>
        </w:rPr>
        <w:t>Localizada na Rua Bélgica com a Rua China s/n, Cep: 78158-369,</w:t>
      </w:r>
      <w:r w:rsidR="00922A5F">
        <w:rPr>
          <w:rFonts w:ascii="Century Gothic" w:hAnsi="Century Gothic"/>
          <w:sz w:val="20"/>
        </w:rPr>
        <w:t xml:space="preserve"> no</w:t>
      </w:r>
      <w:r w:rsidR="00922A5F" w:rsidRPr="00922A5F">
        <w:rPr>
          <w:rFonts w:ascii="Century Gothic" w:hAnsi="Century Gothic"/>
          <w:sz w:val="20"/>
        </w:rPr>
        <w:t xml:space="preserve"> Bairro Jardim dos Estados</w:t>
      </w:r>
      <w:r w:rsidR="00922A5F" w:rsidRPr="000967A2">
        <w:rPr>
          <w:rFonts w:ascii="Century Gothic" w:hAnsi="Century Gothic"/>
          <w:sz w:val="20"/>
        </w:rPr>
        <w:t xml:space="preserve"> </w:t>
      </w:r>
      <w:r w:rsidR="00922A5F">
        <w:rPr>
          <w:rFonts w:ascii="Century Gothic" w:hAnsi="Century Gothic"/>
          <w:sz w:val="20"/>
        </w:rPr>
        <w:t xml:space="preserve">no </w:t>
      </w:r>
      <w:r w:rsidR="00544488" w:rsidRPr="000967A2">
        <w:rPr>
          <w:rFonts w:ascii="Century Gothic" w:hAnsi="Century Gothic"/>
          <w:sz w:val="20"/>
        </w:rPr>
        <w:t>Município de Várzea Grande-MT.</w:t>
      </w:r>
    </w:p>
    <w:p w14:paraId="1BCDF250" w14:textId="32EFA4A5" w:rsidR="0066358E" w:rsidRPr="000967A2" w:rsidRDefault="00365823" w:rsidP="00413903">
      <w:pPr>
        <w:pStyle w:val="CUERPOTEXTO"/>
        <w:spacing w:line="360" w:lineRule="auto"/>
        <w:rPr>
          <w:rFonts w:ascii="Century Gothic" w:hAnsi="Century Gothic"/>
          <w:b/>
          <w:sz w:val="20"/>
        </w:rPr>
      </w:pPr>
      <w:r w:rsidRPr="000967A2">
        <w:rPr>
          <w:rFonts w:ascii="Century Gothic" w:hAnsi="Century Gothic"/>
          <w:b/>
          <w:sz w:val="20"/>
        </w:rPr>
        <w:t xml:space="preserve">2. </w:t>
      </w:r>
      <w:r w:rsidR="00CD78E6" w:rsidRPr="000967A2">
        <w:rPr>
          <w:rFonts w:ascii="Century Gothic" w:hAnsi="Century Gothic"/>
          <w:b/>
          <w:sz w:val="20"/>
        </w:rPr>
        <w:t>ESTRUTURA ADOTADA</w:t>
      </w:r>
    </w:p>
    <w:p w14:paraId="5E66B4EE" w14:textId="3779F87A" w:rsidR="000D1248" w:rsidRPr="000967A2" w:rsidRDefault="00471DCF" w:rsidP="00413903">
      <w:pPr>
        <w:pStyle w:val="CUERPOTEXTO"/>
        <w:spacing w:line="360" w:lineRule="auto"/>
        <w:ind w:firstLine="708"/>
        <w:rPr>
          <w:rFonts w:ascii="Century Gothic" w:hAnsi="Century Gothic"/>
          <w:sz w:val="20"/>
        </w:rPr>
      </w:pPr>
      <w:r w:rsidRPr="000967A2">
        <w:rPr>
          <w:rFonts w:ascii="Century Gothic" w:hAnsi="Century Gothic"/>
          <w:sz w:val="20"/>
        </w:rPr>
        <w:t xml:space="preserve">Levando-se em consideração a mão–de-obra local, qualificação e materiais disponíveis, adotou-se o Concreto Armado </w:t>
      </w:r>
      <w:r w:rsidR="000D1248" w:rsidRPr="000967A2">
        <w:rPr>
          <w:rFonts w:ascii="Century Gothic" w:hAnsi="Century Gothic"/>
          <w:sz w:val="20"/>
        </w:rPr>
        <w:t>produzido em usina de Concreto</w:t>
      </w:r>
      <w:r w:rsidR="007F438A" w:rsidRPr="000967A2">
        <w:rPr>
          <w:rFonts w:ascii="Century Gothic" w:hAnsi="Century Gothic"/>
          <w:sz w:val="20"/>
        </w:rPr>
        <w:t>,</w:t>
      </w:r>
      <w:r w:rsidR="000D1248" w:rsidRPr="000967A2">
        <w:rPr>
          <w:rFonts w:ascii="Century Gothic" w:hAnsi="Century Gothic"/>
          <w:sz w:val="20"/>
        </w:rPr>
        <w:t xml:space="preserve"> fornecido </w:t>
      </w:r>
      <w:r w:rsidR="007F438A" w:rsidRPr="000967A2">
        <w:rPr>
          <w:rFonts w:ascii="Century Gothic" w:hAnsi="Century Gothic"/>
          <w:sz w:val="20"/>
        </w:rPr>
        <w:t>e</w:t>
      </w:r>
      <w:r w:rsidR="000D1248" w:rsidRPr="000967A2">
        <w:rPr>
          <w:rFonts w:ascii="Century Gothic" w:hAnsi="Century Gothic"/>
          <w:sz w:val="20"/>
        </w:rPr>
        <w:t xml:space="preserve"> lançado por meio de bombas de concretagem. </w:t>
      </w:r>
    </w:p>
    <w:p w14:paraId="230B8A58" w14:textId="21B0EC66" w:rsidR="000D1248" w:rsidRPr="000967A2" w:rsidRDefault="000D1248" w:rsidP="00413903">
      <w:pPr>
        <w:pStyle w:val="CUERPOTEXTO"/>
        <w:spacing w:line="360" w:lineRule="auto"/>
        <w:ind w:firstLine="708"/>
        <w:rPr>
          <w:rFonts w:ascii="Century Gothic" w:hAnsi="Century Gothic"/>
          <w:sz w:val="20"/>
        </w:rPr>
      </w:pPr>
      <w:r w:rsidRPr="000967A2">
        <w:rPr>
          <w:rFonts w:ascii="Century Gothic" w:hAnsi="Century Gothic"/>
          <w:sz w:val="20"/>
        </w:rPr>
        <w:t xml:space="preserve">Anteriormente ao fornecimento de Concreto, será adotado chapa de </w:t>
      </w:r>
      <w:r w:rsidR="00922A5F">
        <w:rPr>
          <w:rFonts w:ascii="Century Gothic" w:hAnsi="Century Gothic"/>
          <w:sz w:val="20"/>
        </w:rPr>
        <w:t>madeira serrada (e=25</w:t>
      </w:r>
      <w:r w:rsidRPr="000967A2">
        <w:rPr>
          <w:rFonts w:ascii="Century Gothic" w:hAnsi="Century Gothic"/>
          <w:sz w:val="20"/>
        </w:rPr>
        <w:t xml:space="preserve">mm) para a construção das formas. Não Será permitida a utilização de alvenarias como base de formas </w:t>
      </w:r>
      <w:r w:rsidR="007F438A" w:rsidRPr="000967A2">
        <w:rPr>
          <w:rFonts w:ascii="Century Gothic" w:hAnsi="Century Gothic"/>
          <w:sz w:val="20"/>
        </w:rPr>
        <w:t>de pilares e vigas, a estrutura deverá ser concretada independente, e depois da sua finalização</w:t>
      </w:r>
      <w:r w:rsidR="00922A5F">
        <w:rPr>
          <w:rFonts w:ascii="Century Gothic" w:hAnsi="Century Gothic"/>
          <w:sz w:val="20"/>
        </w:rPr>
        <w:t>,</w:t>
      </w:r>
      <w:r w:rsidR="007F438A" w:rsidRPr="000967A2">
        <w:rPr>
          <w:rFonts w:ascii="Century Gothic" w:hAnsi="Century Gothic"/>
          <w:sz w:val="20"/>
        </w:rPr>
        <w:t xml:space="preserve"> prosseguir com a construção da vedação.</w:t>
      </w:r>
    </w:p>
    <w:p w14:paraId="2FCC17A5" w14:textId="1DADE7F7" w:rsidR="00365823" w:rsidRPr="000967A2" w:rsidRDefault="00365823" w:rsidP="00413903">
      <w:pPr>
        <w:pStyle w:val="CUERPOTEXTO"/>
        <w:spacing w:line="360" w:lineRule="auto"/>
        <w:jc w:val="right"/>
        <w:rPr>
          <w:rFonts w:ascii="Century Gothic" w:hAnsi="Century Gothic"/>
          <w:sz w:val="20"/>
        </w:rPr>
      </w:pPr>
    </w:p>
    <w:p w14:paraId="019BCD9F" w14:textId="14361574" w:rsidR="00A20B02" w:rsidRPr="000967A2" w:rsidRDefault="00365823" w:rsidP="00413903">
      <w:pPr>
        <w:pStyle w:val="CUERPOTEXTO"/>
        <w:spacing w:line="360" w:lineRule="auto"/>
        <w:rPr>
          <w:rFonts w:ascii="Century Gothic" w:hAnsi="Century Gothic"/>
          <w:b/>
          <w:sz w:val="20"/>
        </w:rPr>
      </w:pPr>
      <w:r w:rsidRPr="000967A2">
        <w:rPr>
          <w:rFonts w:ascii="Century Gothic" w:hAnsi="Century Gothic"/>
          <w:b/>
          <w:sz w:val="20"/>
        </w:rPr>
        <w:t>3. DETALHAMENTO CONSTRUTIVO</w:t>
      </w:r>
    </w:p>
    <w:p w14:paraId="6A6BAA3D" w14:textId="1B69D515" w:rsidR="00471DCF" w:rsidRPr="000967A2" w:rsidRDefault="00471DCF" w:rsidP="0032391F">
      <w:pPr>
        <w:spacing w:line="360" w:lineRule="auto"/>
        <w:jc w:val="both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>3.1 Infraestrutura</w:t>
      </w:r>
    </w:p>
    <w:p w14:paraId="1CD30C19" w14:textId="77777777" w:rsidR="00471DCF" w:rsidRPr="000967A2" w:rsidRDefault="00471DCF" w:rsidP="00413903">
      <w:pPr>
        <w:spacing w:line="360" w:lineRule="auto"/>
        <w:jc w:val="both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>Locação</w:t>
      </w:r>
    </w:p>
    <w:p w14:paraId="47B788B0" w14:textId="4110D17B" w:rsidR="00471DCF" w:rsidRPr="000967A2" w:rsidRDefault="00471DCF" w:rsidP="00413903">
      <w:pPr>
        <w:spacing w:line="360" w:lineRule="auto"/>
        <w:ind w:firstLine="708"/>
        <w:jc w:val="both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>A Locação de Obra deverá compreender o estaqueamento de pontaletes de sarrafo de 2,5 x 7 cm, devendo ser espaçados a cada 2 metros, contendo travamentos a cada 4 metros de distância, deverá ser fixado, com auxílio de topógrafo ou auxiliar, o ponto de origem com barra de aço de CA-50 – 6,3 mm (origem dos eixos).</w:t>
      </w:r>
      <w:r w:rsidR="00E21199" w:rsidRPr="000967A2">
        <w:rPr>
          <w:rFonts w:ascii="Century Gothic" w:hAnsi="Century Gothic" w:cs="Verdana"/>
          <w:sz w:val="20"/>
        </w:rPr>
        <w:t xml:space="preserve"> Cada bloco independente possui </w:t>
      </w:r>
      <w:r w:rsidR="000967A2" w:rsidRPr="000967A2">
        <w:rPr>
          <w:rFonts w:ascii="Century Gothic" w:hAnsi="Century Gothic" w:cs="Verdana"/>
          <w:sz w:val="20"/>
        </w:rPr>
        <w:t xml:space="preserve">a sua </w:t>
      </w:r>
      <w:r w:rsidR="00E21199" w:rsidRPr="000967A2">
        <w:rPr>
          <w:rFonts w:ascii="Century Gothic" w:hAnsi="Century Gothic" w:cs="Verdana"/>
          <w:sz w:val="20"/>
        </w:rPr>
        <w:t>origem conforme as pranchas de locação Prancha 1</w:t>
      </w:r>
      <w:r w:rsidR="000967A2" w:rsidRPr="000967A2">
        <w:rPr>
          <w:rFonts w:ascii="Century Gothic" w:hAnsi="Century Gothic" w:cs="Verdana"/>
          <w:sz w:val="20"/>
        </w:rPr>
        <w:t>, as coordenadas de todos os pilares também constam em suas respectivas tabelas (X e Y).</w:t>
      </w:r>
    </w:p>
    <w:p w14:paraId="6703AB37" w14:textId="77777777" w:rsidR="00471DCF" w:rsidRPr="000967A2" w:rsidRDefault="00471DCF" w:rsidP="00413903">
      <w:pPr>
        <w:spacing w:line="360" w:lineRule="auto"/>
        <w:ind w:firstLine="708"/>
        <w:jc w:val="both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>Posteriormente deverão ser alocados as linhas dos eixos com suas respectivas coordenadas (X e Y), conforme projeto de Locação, contida no projeto gráfico. As demarcações dos eixos de locação poderão ser feitas com prego e linha de nylon (conhecido popularmente como linha para pedreiro). Finaliza-se a locação com a impressão do Gabarito em solo firme com Cal.</w:t>
      </w:r>
    </w:p>
    <w:p w14:paraId="12CC50AC" w14:textId="77777777" w:rsidR="00471DCF" w:rsidRPr="000967A2" w:rsidRDefault="00471DCF" w:rsidP="00413903">
      <w:pPr>
        <w:spacing w:line="360" w:lineRule="auto"/>
        <w:ind w:firstLine="708"/>
        <w:jc w:val="both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>A locação compreende, além de mão de obra, o fornecimento de todo equipamento e materiais (gabaritos e outros) necessários a execução dos serviços.</w:t>
      </w:r>
    </w:p>
    <w:p w14:paraId="7A375608" w14:textId="3AB4A2AA" w:rsidR="00471DCF" w:rsidRPr="000967A2" w:rsidRDefault="00471DCF" w:rsidP="00413903">
      <w:pPr>
        <w:spacing w:line="360" w:lineRule="auto"/>
        <w:jc w:val="both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>3.2 Fundação</w:t>
      </w:r>
    </w:p>
    <w:p w14:paraId="051DCC87" w14:textId="47230BFA" w:rsidR="00471DCF" w:rsidRPr="000967A2" w:rsidRDefault="00471DCF" w:rsidP="00413903">
      <w:pPr>
        <w:spacing w:line="360" w:lineRule="auto"/>
        <w:ind w:firstLine="708"/>
        <w:jc w:val="both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lastRenderedPageBreak/>
        <w:t>Todos o</w:t>
      </w:r>
      <w:r w:rsidR="000967A2" w:rsidRPr="000967A2">
        <w:rPr>
          <w:rFonts w:ascii="Century Gothic" w:hAnsi="Century Gothic" w:cs="Verdana"/>
          <w:sz w:val="20"/>
        </w:rPr>
        <w:t>s blocos de fundação (Sapatas), Estacas e</w:t>
      </w:r>
      <w:r w:rsidRPr="000967A2">
        <w:rPr>
          <w:rFonts w:ascii="Century Gothic" w:hAnsi="Century Gothic" w:cs="Verdana"/>
          <w:sz w:val="20"/>
        </w:rPr>
        <w:t xml:space="preserve"> vigas de fundação (vigas baldrame) obedecerão </w:t>
      </w:r>
      <w:r w:rsidR="00C5729C" w:rsidRPr="000967A2">
        <w:rPr>
          <w:rFonts w:ascii="Century Gothic" w:hAnsi="Century Gothic" w:cs="Verdana"/>
          <w:sz w:val="20"/>
        </w:rPr>
        <w:t>a</w:t>
      </w:r>
      <w:r w:rsidRPr="000967A2">
        <w:rPr>
          <w:rFonts w:ascii="Century Gothic" w:hAnsi="Century Gothic" w:cs="Verdana"/>
          <w:sz w:val="20"/>
        </w:rPr>
        <w:t>s dimensões previamente projetadas nas Plantas de Forma deste projeto, a profundidade média de escavação adotada será de 1 (um) metro, incluindo 40 cm de bloco e 60 cm de fuste (pescoço</w:t>
      </w:r>
      <w:r w:rsidR="00C5729C" w:rsidRPr="000967A2">
        <w:rPr>
          <w:rFonts w:ascii="Century Gothic" w:hAnsi="Century Gothic" w:cs="Verdana"/>
          <w:sz w:val="20"/>
        </w:rPr>
        <w:t xml:space="preserve"> </w:t>
      </w:r>
      <w:r w:rsidRPr="000967A2">
        <w:rPr>
          <w:rFonts w:ascii="Century Gothic" w:hAnsi="Century Gothic" w:cs="Verdana"/>
          <w:sz w:val="20"/>
        </w:rPr>
        <w:t>de sapata). Deverão ser concretados os blocos e fustes em uma mesma amassada de concreto, para garantir a estabilidade do monobloco. Deve-se atentar para as dimensões da armadura de “espera” previamente, para a proteção com a intenção de combater possíveis acidentes de trabalho no canteiro de obras.</w:t>
      </w:r>
    </w:p>
    <w:p w14:paraId="633BF802" w14:textId="77777777" w:rsidR="00471DCF" w:rsidRPr="000967A2" w:rsidRDefault="00471DCF" w:rsidP="00413903">
      <w:pPr>
        <w:spacing w:line="360" w:lineRule="auto"/>
        <w:ind w:firstLine="708"/>
        <w:jc w:val="both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 xml:space="preserve">As Vigas baldrame e Blocos de Fundação deverão ser concretadas sobre camada de proteção de 5cm de espessura de concreto magro, para evitar corrosão das armaduras positivas em contato direto com o solo. </w:t>
      </w:r>
      <w:bookmarkStart w:id="1" w:name="_GoBack"/>
      <w:bookmarkEnd w:id="1"/>
    </w:p>
    <w:p w14:paraId="0EA661EF" w14:textId="77777777" w:rsidR="00471DCF" w:rsidRPr="000967A2" w:rsidRDefault="00471DCF" w:rsidP="00413903">
      <w:pPr>
        <w:spacing w:line="360" w:lineRule="auto"/>
        <w:ind w:firstLine="708"/>
        <w:jc w:val="both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>Para finalizar, todos os elementos de fundação até a cota 0 deverão receber camada de impermeabilização para evitar percolação de água, esse tratamento tem como finalidade o impedimento de futuras patologias nos revestimentos das paredes; como descascamento da pintura por saponificação ou afloramento.</w:t>
      </w:r>
    </w:p>
    <w:p w14:paraId="736366CA" w14:textId="77777777" w:rsidR="000967A2" w:rsidRPr="000967A2" w:rsidRDefault="000967A2" w:rsidP="00413903">
      <w:pPr>
        <w:spacing w:line="360" w:lineRule="auto"/>
        <w:jc w:val="both"/>
        <w:rPr>
          <w:rFonts w:ascii="Century Gothic" w:hAnsi="Century Gothic" w:cs="Verdana"/>
          <w:sz w:val="20"/>
        </w:rPr>
      </w:pPr>
    </w:p>
    <w:p w14:paraId="72849C23" w14:textId="17069A8A" w:rsidR="00471DCF" w:rsidRPr="000967A2" w:rsidRDefault="00471DCF" w:rsidP="00413903">
      <w:pPr>
        <w:spacing w:line="360" w:lineRule="auto"/>
        <w:jc w:val="both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>3.3 Superestrutura</w:t>
      </w:r>
    </w:p>
    <w:p w14:paraId="574FB928" w14:textId="77777777" w:rsidR="00471DCF" w:rsidRPr="000967A2" w:rsidRDefault="00471DCF" w:rsidP="00413903">
      <w:pPr>
        <w:spacing w:line="360" w:lineRule="auto"/>
        <w:ind w:firstLine="708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>A Superestrutura compreende os seguintes elementos:</w:t>
      </w:r>
    </w:p>
    <w:p w14:paraId="2F8F4BE6" w14:textId="77777777" w:rsidR="00471DCF" w:rsidRPr="000967A2" w:rsidRDefault="00471DCF" w:rsidP="00413903">
      <w:pPr>
        <w:spacing w:line="360" w:lineRule="auto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>- Pilares</w:t>
      </w:r>
    </w:p>
    <w:p w14:paraId="275F7665" w14:textId="0A268821" w:rsidR="00471DCF" w:rsidRPr="000967A2" w:rsidRDefault="00471DCF" w:rsidP="00413903">
      <w:pPr>
        <w:spacing w:line="360" w:lineRule="auto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 xml:space="preserve">- Vigas </w:t>
      </w:r>
      <w:r w:rsidR="00C5729C" w:rsidRPr="000967A2">
        <w:rPr>
          <w:rFonts w:ascii="Century Gothic" w:hAnsi="Century Gothic" w:cs="Verdana"/>
          <w:sz w:val="20"/>
        </w:rPr>
        <w:t xml:space="preserve">de Cobertura </w:t>
      </w:r>
    </w:p>
    <w:p w14:paraId="738DE71C" w14:textId="77777777" w:rsidR="00471DCF" w:rsidRPr="000967A2" w:rsidRDefault="00471DCF" w:rsidP="00413903">
      <w:pPr>
        <w:spacing w:line="360" w:lineRule="auto"/>
        <w:jc w:val="both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ab/>
        <w:t>Para o projeto de Concreto Armado, recomenda-se a utilização de armadores com experiência em leitura de projetos, com compreensão dos seguintes itens; nomenclatura, comprimento, diâmetro e dobras. Todos os projetos impressos possuem tabela de “Relação Aço”, detalhando as peças que deverão ser armadas. Por fim, o volume de Concreto e área de forma estão discriminadas em todas as pranchas.</w:t>
      </w:r>
    </w:p>
    <w:p w14:paraId="05CC29C8" w14:textId="0468C915" w:rsidR="00C763E4" w:rsidRDefault="00C763E4" w:rsidP="00413903">
      <w:pPr>
        <w:pStyle w:val="CUERPOTEXTO"/>
        <w:spacing w:line="360" w:lineRule="auto"/>
      </w:pPr>
    </w:p>
    <w:p w14:paraId="42F6E8AB" w14:textId="1548D140" w:rsidR="00413903" w:rsidRDefault="00413903" w:rsidP="00812CE6">
      <w:pPr>
        <w:pStyle w:val="CUERPOTEXTO"/>
      </w:pPr>
    </w:p>
    <w:p w14:paraId="259031A9" w14:textId="77777777" w:rsidR="00413903" w:rsidRDefault="00413903" w:rsidP="00812CE6">
      <w:pPr>
        <w:pStyle w:val="CUERPOTEXTO"/>
      </w:pPr>
    </w:p>
    <w:p w14:paraId="653D1D8D" w14:textId="77777777" w:rsidR="000967A2" w:rsidRPr="000967A2" w:rsidRDefault="000967A2" w:rsidP="00812CE6">
      <w:pPr>
        <w:pStyle w:val="CUERPOTEXTO"/>
        <w:rPr>
          <w:sz w:val="20"/>
        </w:rPr>
      </w:pPr>
    </w:p>
    <w:p w14:paraId="1DD7D75B" w14:textId="77777777" w:rsidR="00812CE6" w:rsidRPr="000967A2" w:rsidRDefault="00812CE6" w:rsidP="00812CE6">
      <w:pPr>
        <w:spacing w:after="0"/>
        <w:jc w:val="center"/>
        <w:rPr>
          <w:rFonts w:ascii="Century Gothic" w:hAnsi="Century Gothic" w:cs="Arial"/>
          <w:sz w:val="20"/>
        </w:rPr>
      </w:pPr>
      <w:r w:rsidRPr="000967A2">
        <w:rPr>
          <w:rFonts w:ascii="Century Gothic" w:hAnsi="Century Gothic" w:cs="Arial"/>
          <w:sz w:val="20"/>
        </w:rPr>
        <w:t>___________________________________________</w:t>
      </w:r>
    </w:p>
    <w:p w14:paraId="7C6D80BE" w14:textId="77777777" w:rsidR="00812CE6" w:rsidRPr="000967A2" w:rsidRDefault="00812CE6" w:rsidP="00812CE6">
      <w:pPr>
        <w:spacing w:after="0"/>
        <w:jc w:val="center"/>
        <w:rPr>
          <w:rFonts w:ascii="Century Gothic" w:hAnsi="Century Gothic" w:cs="Arial"/>
          <w:b/>
          <w:sz w:val="20"/>
        </w:rPr>
      </w:pPr>
      <w:r w:rsidRPr="000967A2">
        <w:rPr>
          <w:rFonts w:ascii="Century Gothic" w:hAnsi="Century Gothic" w:cs="Arial"/>
          <w:b/>
          <w:sz w:val="20"/>
        </w:rPr>
        <w:t>Guilherme Simplício Dias</w:t>
      </w:r>
    </w:p>
    <w:p w14:paraId="0FF0EC31" w14:textId="77777777" w:rsidR="00812CE6" w:rsidRPr="000967A2" w:rsidRDefault="00812CE6" w:rsidP="00812CE6">
      <w:pPr>
        <w:spacing w:after="0"/>
        <w:jc w:val="center"/>
        <w:rPr>
          <w:rFonts w:ascii="Century Gothic" w:hAnsi="Century Gothic" w:cs="Arial"/>
          <w:sz w:val="20"/>
        </w:rPr>
      </w:pPr>
      <w:r w:rsidRPr="000967A2">
        <w:rPr>
          <w:rFonts w:ascii="Century Gothic" w:hAnsi="Century Gothic" w:cs="Arial"/>
          <w:sz w:val="20"/>
        </w:rPr>
        <w:t xml:space="preserve">Engenheiro Civil – CREA MT 36575 </w:t>
      </w:r>
    </w:p>
    <w:sectPr w:rsidR="00812CE6" w:rsidRPr="000967A2" w:rsidSect="0032391F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2552" w:right="1416" w:bottom="907" w:left="1135" w:header="204" w:footer="907" w:gutter="2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52133" w14:textId="77777777" w:rsidR="006D23C0" w:rsidRDefault="006D23C0">
      <w:pPr>
        <w:spacing w:after="0" w:line="240" w:lineRule="auto"/>
      </w:pPr>
      <w:r>
        <w:separator/>
      </w:r>
    </w:p>
  </w:endnote>
  <w:endnote w:type="continuationSeparator" w:id="0">
    <w:p w14:paraId="5613C992" w14:textId="77777777" w:rsidR="006D23C0" w:rsidRDefault="006D2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7EF04" w14:textId="77777777" w:rsidR="00382611" w:rsidRDefault="0032391F">
    <w:pPr>
      <w:spacing w:after="10" w:line="100" w:lineRule="auto"/>
    </w:pPr>
    <w:r>
      <w:pict w14:anchorId="2D7A2A7A">
        <v:rect id="_x0000_i1150" style="width:50pt;height:.3pt" o:hrstd="t" o:hrnoshade="t" o:hr="t" fillcolor="black" stroked="f"/>
      </w:pict>
    </w:r>
  </w:p>
  <w:p w14:paraId="4E79D03A" w14:textId="78D9C9F0" w:rsidR="00382611" w:rsidRDefault="00BD0598">
    <w:pPr>
      <w:pStyle w:val="PIEPAG"/>
    </w:pPr>
    <w:r>
      <w:t xml:space="preserve">Página </w:t>
    </w:r>
    <w:r>
      <w:fldChar w:fldCharType="begin"/>
    </w:r>
    <w:r>
      <w:instrText xml:space="preserve"> PAGE \* MERGEFORMAT </w:instrText>
    </w:r>
    <w:r>
      <w:fldChar w:fldCharType="separate"/>
    </w:r>
    <w:r w:rsidR="00C93B6D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92E5F" w14:textId="688B8D74" w:rsidR="00382611" w:rsidRDefault="00382611">
    <w:pPr>
      <w:spacing w:after="10" w:line="10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970CD8" w14:textId="77777777" w:rsidR="006D23C0" w:rsidRDefault="006D23C0">
      <w:pPr>
        <w:spacing w:after="0" w:line="240" w:lineRule="auto"/>
      </w:pPr>
      <w:r>
        <w:separator/>
      </w:r>
    </w:p>
  </w:footnote>
  <w:footnote w:type="continuationSeparator" w:id="0">
    <w:p w14:paraId="151425DA" w14:textId="77777777" w:rsidR="006D23C0" w:rsidRDefault="006D2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62"/>
      <w:gridCol w:w="9724"/>
      <w:gridCol w:w="23"/>
    </w:tblGrid>
    <w:tr w:rsidR="00382611" w14:paraId="0C836189" w14:textId="77777777">
      <w:trPr>
        <w:cantSplit/>
        <w:jc w:val="center"/>
      </w:trPr>
      <w:tc>
        <w:tcPr>
          <w:tcW w:w="0" w:type="auto"/>
          <w:vMerge w:val="restart"/>
          <w:noWrap/>
          <w:vAlign w:val="center"/>
        </w:tcPr>
        <w:p w14:paraId="34532D24" w14:textId="77777777" w:rsidR="00382611" w:rsidRDefault="00382611">
          <w:pPr>
            <w:spacing w:after="0" w:line="240" w:lineRule="auto"/>
            <w:jc w:val="center"/>
            <w:rPr>
              <w:rFonts w:ascii="Verdana" w:hAnsi="Verdana" w:cs="Verdana"/>
              <w:sz w:val="18"/>
            </w:rPr>
          </w:pPr>
        </w:p>
      </w:tc>
      <w:tc>
        <w:tcPr>
          <w:tcW w:w="5000" w:type="pct"/>
          <w:noWrap/>
          <w:vAlign w:val="center"/>
        </w:tcPr>
        <w:p w14:paraId="75F78E53" w14:textId="77777777" w:rsidR="00382611" w:rsidRDefault="00382611">
          <w:pPr>
            <w:pStyle w:val="CABEZAPAGtitulo"/>
            <w:jc w:val="center"/>
          </w:pPr>
        </w:p>
      </w:tc>
      <w:tc>
        <w:tcPr>
          <w:tcW w:w="0" w:type="auto"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14:paraId="351BF499" w14:textId="77777777" w:rsidR="00382611" w:rsidRDefault="00382611">
          <w:pPr>
            <w:spacing w:after="0" w:line="240" w:lineRule="auto"/>
            <w:rPr>
              <w:rFonts w:ascii="Verdana" w:hAnsi="Verdana" w:cs="Verdana"/>
              <w:sz w:val="18"/>
            </w:rPr>
          </w:pPr>
        </w:p>
      </w:tc>
    </w:tr>
    <w:tr w:rsidR="00382611" w14:paraId="1068692A" w14:textId="77777777">
      <w:trPr>
        <w:cantSplit/>
        <w:jc w:val="center"/>
      </w:trPr>
      <w:tc>
        <w:tcPr>
          <w:tcW w:w="0" w:type="auto"/>
          <w:vMerge/>
        </w:tcPr>
        <w:p w14:paraId="274170FB" w14:textId="77777777" w:rsidR="00382611" w:rsidRDefault="00382611"/>
      </w:tc>
      <w:tc>
        <w:tcPr>
          <w:tcW w:w="5000" w:type="pct"/>
          <w:vAlign w:val="center"/>
        </w:tcPr>
        <w:p w14:paraId="1498071B" w14:textId="77777777" w:rsidR="00382611" w:rsidRDefault="00382611">
          <w:pPr>
            <w:pStyle w:val="CABEZAPAGtexto"/>
          </w:pPr>
        </w:p>
      </w:tc>
      <w:tc>
        <w:tcPr>
          <w:tcW w:w="0" w:type="auto"/>
          <w:noWrap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14:paraId="275559F2" w14:textId="77777777" w:rsidR="00382611" w:rsidRDefault="00382611">
          <w:pPr>
            <w:pStyle w:val="CABEZAPAGfechavalor"/>
          </w:pPr>
        </w:p>
      </w:tc>
    </w:tr>
  </w:tbl>
  <w:p w14:paraId="10973858" w14:textId="77777777" w:rsidR="00382611" w:rsidRDefault="00382611">
    <w:pPr>
      <w:spacing w:after="0" w:line="2" w:lineRule="auto"/>
    </w:pPr>
  </w:p>
  <w:p w14:paraId="14593168" w14:textId="77777777" w:rsidR="00382611" w:rsidRDefault="0032391F">
    <w:pPr>
      <w:spacing w:after="10" w:line="100" w:lineRule="auto"/>
    </w:pPr>
    <w:r>
      <w:pict w14:anchorId="7633E1AE">
        <v:rect id="_x0000_i1149" style="width:50pt;height:.3pt" o:hrstd="t" o:hrnoshade="t" o:hr="t" fillcolor="black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05891" w14:textId="09A3A670" w:rsidR="00382611" w:rsidRDefault="00382611">
    <w:pPr>
      <w:spacing w:after="0" w:line="2" w:lineRule="auto"/>
    </w:pPr>
  </w:p>
  <w:p w14:paraId="2342A22C" w14:textId="418FB3A2" w:rsidR="00382611" w:rsidRDefault="0032391F">
    <w:pPr>
      <w:spacing w:after="10" w:line="100" w:lineRule="auto"/>
    </w:pPr>
    <w:r w:rsidRPr="0032391F">
      <w:drawing>
        <wp:anchor distT="0" distB="0" distL="114300" distR="114300" simplePos="0" relativeHeight="251660288" behindDoc="0" locked="0" layoutInCell="1" allowOverlap="1" wp14:anchorId="06845EA0" wp14:editId="6A92636E">
          <wp:simplePos x="0" y="0"/>
          <wp:positionH relativeFrom="column">
            <wp:posOffset>5176520</wp:posOffset>
          </wp:positionH>
          <wp:positionV relativeFrom="paragraph">
            <wp:posOffset>285750</wp:posOffset>
          </wp:positionV>
          <wp:extent cx="735965" cy="1094740"/>
          <wp:effectExtent l="0" t="0" r="6985" b="0"/>
          <wp:wrapSquare wrapText="bothSides"/>
          <wp:docPr id="37" name="Imagem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5965" cy="10947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2391F">
      <w:drawing>
        <wp:anchor distT="0" distB="0" distL="114300" distR="114300" simplePos="0" relativeHeight="251659264" behindDoc="0" locked="0" layoutInCell="1" allowOverlap="1" wp14:anchorId="12A232C9" wp14:editId="548C88DD">
          <wp:simplePos x="0" y="0"/>
          <wp:positionH relativeFrom="column">
            <wp:posOffset>0</wp:posOffset>
          </wp:positionH>
          <wp:positionV relativeFrom="paragraph">
            <wp:posOffset>344805</wp:posOffset>
          </wp:positionV>
          <wp:extent cx="4928235" cy="768985"/>
          <wp:effectExtent l="0" t="0" r="0" b="0"/>
          <wp:wrapNone/>
          <wp:docPr id="36" name="Picture 1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D6E1B96-AF10-4909-8F53-381304164DE5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Text&#10;&#10;Description automatically generated">
                    <a:extLst>
                      <a:ext uri="{FF2B5EF4-FFF2-40B4-BE49-F238E27FC236}">
                        <a16:creationId xmlns:a16="http://schemas.microsoft.com/office/drawing/2014/main" id="{4D6E1B96-AF10-4909-8F53-381304164DE5}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28235" cy="7689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611"/>
    <w:rsid w:val="00090259"/>
    <w:rsid w:val="000967A2"/>
    <w:rsid w:val="000B031B"/>
    <w:rsid w:val="000D1248"/>
    <w:rsid w:val="00165CCC"/>
    <w:rsid w:val="00197B41"/>
    <w:rsid w:val="001A52BB"/>
    <w:rsid w:val="001B1803"/>
    <w:rsid w:val="001D1C19"/>
    <w:rsid w:val="002142AD"/>
    <w:rsid w:val="002324E4"/>
    <w:rsid w:val="00296E64"/>
    <w:rsid w:val="002B3AA5"/>
    <w:rsid w:val="002B7EFB"/>
    <w:rsid w:val="00315121"/>
    <w:rsid w:val="0032391F"/>
    <w:rsid w:val="00365823"/>
    <w:rsid w:val="00382611"/>
    <w:rsid w:val="003B3BAE"/>
    <w:rsid w:val="003D6586"/>
    <w:rsid w:val="003E3DAC"/>
    <w:rsid w:val="003F5C77"/>
    <w:rsid w:val="00413903"/>
    <w:rsid w:val="0044268E"/>
    <w:rsid w:val="00471493"/>
    <w:rsid w:val="00471DCF"/>
    <w:rsid w:val="00484816"/>
    <w:rsid w:val="004D3DEB"/>
    <w:rsid w:val="004E27CB"/>
    <w:rsid w:val="004E47F2"/>
    <w:rsid w:val="004F6B86"/>
    <w:rsid w:val="005126C3"/>
    <w:rsid w:val="005408BB"/>
    <w:rsid w:val="00544488"/>
    <w:rsid w:val="005564B2"/>
    <w:rsid w:val="00564F92"/>
    <w:rsid w:val="00590647"/>
    <w:rsid w:val="005C2820"/>
    <w:rsid w:val="0066358E"/>
    <w:rsid w:val="00672170"/>
    <w:rsid w:val="006C2B4B"/>
    <w:rsid w:val="006D23C0"/>
    <w:rsid w:val="006E3AB2"/>
    <w:rsid w:val="007015C3"/>
    <w:rsid w:val="00716635"/>
    <w:rsid w:val="00743BA8"/>
    <w:rsid w:val="007644A7"/>
    <w:rsid w:val="007737EF"/>
    <w:rsid w:val="007C2AAF"/>
    <w:rsid w:val="007F438A"/>
    <w:rsid w:val="00812CE6"/>
    <w:rsid w:val="00826E9B"/>
    <w:rsid w:val="008375FE"/>
    <w:rsid w:val="0088464F"/>
    <w:rsid w:val="008E185C"/>
    <w:rsid w:val="00922A5F"/>
    <w:rsid w:val="00976517"/>
    <w:rsid w:val="009A5E1A"/>
    <w:rsid w:val="00A20B02"/>
    <w:rsid w:val="00A738EA"/>
    <w:rsid w:val="00B64666"/>
    <w:rsid w:val="00B75FCC"/>
    <w:rsid w:val="00B80F7B"/>
    <w:rsid w:val="00BD0598"/>
    <w:rsid w:val="00BD71B2"/>
    <w:rsid w:val="00BF77A2"/>
    <w:rsid w:val="00C13BDB"/>
    <w:rsid w:val="00C1702B"/>
    <w:rsid w:val="00C51FE7"/>
    <w:rsid w:val="00C57143"/>
    <w:rsid w:val="00C5729C"/>
    <w:rsid w:val="00C718C0"/>
    <w:rsid w:val="00C763E4"/>
    <w:rsid w:val="00C86C88"/>
    <w:rsid w:val="00C93B6D"/>
    <w:rsid w:val="00CA29F5"/>
    <w:rsid w:val="00CD78E6"/>
    <w:rsid w:val="00DE59DE"/>
    <w:rsid w:val="00E16C29"/>
    <w:rsid w:val="00E21199"/>
    <w:rsid w:val="00E4719A"/>
    <w:rsid w:val="00F173DB"/>
    <w:rsid w:val="00F93AE7"/>
    <w:rsid w:val="00FC6833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4:docId w14:val="528A793D"/>
  <w15:docId w15:val="{2FBDE76C-62CF-4724-862C-8F1B13D9E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4D7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AP1">
    <w:name w:val="CAP.1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  <w:sz w:val="26"/>
    </w:rPr>
  </w:style>
  <w:style w:type="paragraph" w:customStyle="1" w:styleId="CAP2">
    <w:name w:val="CAP.2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</w:rPr>
  </w:style>
  <w:style w:type="paragraph" w:customStyle="1" w:styleId="CAP3">
    <w:name w:val="CAP.3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  <w:sz w:val="18"/>
    </w:rPr>
  </w:style>
  <w:style w:type="paragraph" w:customStyle="1" w:styleId="CAP4">
    <w:name w:val="CAP.4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  <w:i/>
      <w:sz w:val="18"/>
    </w:rPr>
  </w:style>
  <w:style w:type="paragraph" w:customStyle="1" w:styleId="CUERPOTEXTOTABLA">
    <w:name w:val="CUERPO_TEXTO_TABLA"/>
    <w:basedOn w:val="Normal"/>
    <w:uiPriority w:val="9"/>
    <w:qFormat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UERPOTEXTO">
    <w:name w:val="CUERPO_TEXTO"/>
    <w:basedOn w:val="Normal"/>
    <w:uiPriority w:val="9"/>
    <w:qFormat/>
    <w:pPr>
      <w:spacing w:after="120" w:line="240" w:lineRule="auto"/>
      <w:jc w:val="both"/>
    </w:pPr>
    <w:rPr>
      <w:rFonts w:ascii="Verdana" w:hAnsi="Verdana" w:cs="Verdana"/>
      <w:sz w:val="18"/>
    </w:rPr>
  </w:style>
  <w:style w:type="paragraph" w:customStyle="1" w:styleId="CABEZAPAGtitulo">
    <w:name w:val="CABEZA_PAG_titulo"/>
    <w:basedOn w:val="Normal"/>
    <w:uiPriority w:val="9"/>
    <w:qFormat/>
    <w:pPr>
      <w:spacing w:after="0" w:line="240" w:lineRule="auto"/>
    </w:pPr>
    <w:rPr>
      <w:rFonts w:ascii="Verdana" w:hAnsi="Verdana" w:cs="Verdana"/>
      <w:b/>
      <w:sz w:val="30"/>
    </w:rPr>
  </w:style>
  <w:style w:type="paragraph" w:customStyle="1" w:styleId="CABEZAPAGtexto">
    <w:name w:val="CABEZA_PAG_texto"/>
    <w:basedOn w:val="Normal"/>
    <w:uiPriority w:val="9"/>
    <w:qFormat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BEZAPAGfechavalor">
    <w:name w:val="CABEZA_PAG_fecha_valor"/>
    <w:basedOn w:val="Normal"/>
    <w:uiPriority w:val="9"/>
    <w:qFormat/>
    <w:pPr>
      <w:spacing w:after="0" w:line="240" w:lineRule="auto"/>
    </w:pPr>
    <w:rPr>
      <w:rFonts w:ascii="Verdana" w:hAnsi="Verdana" w:cs="Verdana"/>
      <w:sz w:val="16"/>
    </w:rPr>
  </w:style>
  <w:style w:type="paragraph" w:customStyle="1" w:styleId="PIEPAG">
    <w:name w:val="PIE_PAG"/>
    <w:basedOn w:val="Normal"/>
    <w:uiPriority w:val="9"/>
    <w:qFormat/>
    <w:pPr>
      <w:spacing w:after="0" w:line="240" w:lineRule="auto"/>
      <w:jc w:val="right"/>
    </w:pPr>
    <w:rPr>
      <w:rFonts w:ascii="Verdana" w:hAnsi="Verdana" w:cs="Verdana"/>
      <w:sz w:val="18"/>
    </w:rPr>
  </w:style>
  <w:style w:type="paragraph" w:styleId="Cabealho">
    <w:name w:val="header"/>
    <w:basedOn w:val="Normal"/>
    <w:link w:val="CabealhoChar"/>
    <w:uiPriority w:val="99"/>
    <w:unhideWhenUsed/>
    <w:rsid w:val="001D1C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D1C19"/>
  </w:style>
  <w:style w:type="paragraph" w:styleId="Rodap">
    <w:name w:val="footer"/>
    <w:basedOn w:val="Normal"/>
    <w:link w:val="RodapChar"/>
    <w:uiPriority w:val="99"/>
    <w:unhideWhenUsed/>
    <w:rsid w:val="001D1C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D1C19"/>
  </w:style>
  <w:style w:type="table" w:styleId="TabeladeGradeClara">
    <w:name w:val="Grid Table Light"/>
    <w:basedOn w:val="Tabelanormal"/>
    <w:uiPriority w:val="40"/>
    <w:rsid w:val="002B3AA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FC6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A2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A29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7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930462">
          <w:blockQuote w:val="1"/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5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5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92220">
          <w:blockQuote w:val="1"/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9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620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Guilherme Simplicio Dias</dc:creator>
  <cp:lastModifiedBy>Guilherme Simplicio Dias</cp:lastModifiedBy>
  <cp:revision>4</cp:revision>
  <cp:lastPrinted>2023-07-19T14:09:00Z</cp:lastPrinted>
  <dcterms:created xsi:type="dcterms:W3CDTF">2023-12-21T14:48:00Z</dcterms:created>
  <dcterms:modified xsi:type="dcterms:W3CDTF">2023-12-21T18:07:00Z</dcterms:modified>
</cp:coreProperties>
</file>